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946" w:rsidRDefault="00C75946" w:rsidP="00C75946">
      <w:pPr>
        <w:jc w:val="center"/>
        <w:rPr>
          <w:rFonts w:ascii="Century Gothic" w:hAnsi="Century Gothic"/>
          <w:b/>
          <w:sz w:val="26"/>
          <w:szCs w:val="26"/>
        </w:rPr>
      </w:pPr>
      <w:r>
        <w:rPr>
          <w:rFonts w:ascii="Century Gothic" w:hAnsi="Century Gothic"/>
          <w:b/>
          <w:sz w:val="26"/>
          <w:szCs w:val="26"/>
        </w:rPr>
        <w:t>Lake County Road Commission</w:t>
      </w:r>
    </w:p>
    <w:p w:rsidR="00C75946" w:rsidRDefault="00C75946" w:rsidP="00C75946">
      <w:pPr>
        <w:rPr>
          <w:rFonts w:ascii="Century Gothic" w:hAnsi="Century Gothic"/>
        </w:rPr>
      </w:pPr>
    </w:p>
    <w:p w:rsidR="00C75946" w:rsidRPr="00192FC0" w:rsidRDefault="00C75946" w:rsidP="00C75946">
      <w:pPr>
        <w:rPr>
          <w:rFonts w:ascii="Century Gothic" w:hAnsi="Century Gothic"/>
        </w:rPr>
      </w:pPr>
      <w:bookmarkStart w:id="0" w:name="_GoBack"/>
      <w:r>
        <w:rPr>
          <w:rFonts w:ascii="Century Gothic" w:hAnsi="Century Gothic"/>
          <w:b/>
        </w:rPr>
        <w:t xml:space="preserve">Policy #1036: </w:t>
      </w:r>
      <w:r w:rsidRPr="00192FC0">
        <w:rPr>
          <w:rFonts w:ascii="Century Gothic" w:hAnsi="Century Gothic"/>
        </w:rPr>
        <w:t>Seawalls and Soil Erosion Control Measures at Road Ends</w:t>
      </w:r>
    </w:p>
    <w:bookmarkEnd w:id="0"/>
    <w:p w:rsidR="00C75946" w:rsidRPr="00192FC0" w:rsidRDefault="00C75946" w:rsidP="00C75946">
      <w:pPr>
        <w:rPr>
          <w:rFonts w:ascii="Century Gothic" w:hAnsi="Century Gothic"/>
          <w:b/>
        </w:rPr>
      </w:pPr>
      <w:r>
        <w:rPr>
          <w:rFonts w:ascii="Century Gothic" w:hAnsi="Century Gothic"/>
          <w:b/>
        </w:rPr>
        <w:t>Statement of Policy:</w:t>
      </w:r>
    </w:p>
    <w:p w:rsidR="00C75946" w:rsidRPr="0091646E" w:rsidRDefault="00C75946" w:rsidP="00C75946">
      <w:pPr>
        <w:rPr>
          <w:rFonts w:ascii="Century Gothic" w:hAnsi="Century Gothic"/>
        </w:rPr>
      </w:pPr>
      <w:r w:rsidRPr="0091646E">
        <w:rPr>
          <w:rFonts w:ascii="Century Gothic" w:hAnsi="Century Gothic"/>
        </w:rPr>
        <w:t>Whereas any public road end abutting a shore line is considered property under the jurisdiction of the Lake County Road Commission; and</w:t>
      </w:r>
    </w:p>
    <w:p w:rsidR="00C75946" w:rsidRPr="0091646E" w:rsidRDefault="00C75946" w:rsidP="00C75946">
      <w:pPr>
        <w:rPr>
          <w:rFonts w:ascii="Century Gothic" w:hAnsi="Century Gothic"/>
        </w:rPr>
      </w:pPr>
      <w:r w:rsidRPr="0091646E">
        <w:rPr>
          <w:rFonts w:ascii="Century Gothic" w:hAnsi="Century Gothic"/>
        </w:rPr>
        <w:t>Whereas the Road Commission is aware there is natural erosion at the shorelines, however the Road Commission has insufficient funds to undertake action to protect that shoreline;</w:t>
      </w:r>
    </w:p>
    <w:p w:rsidR="00C75946" w:rsidRPr="0091646E" w:rsidRDefault="00C75946" w:rsidP="00C75946">
      <w:pPr>
        <w:rPr>
          <w:rFonts w:ascii="Century Gothic" w:hAnsi="Century Gothic"/>
        </w:rPr>
      </w:pPr>
      <w:r w:rsidRPr="0091646E">
        <w:rPr>
          <w:rFonts w:ascii="Century Gothic" w:hAnsi="Century Gothic"/>
        </w:rPr>
        <w:t>Whereas if the abutting property owners and/or others are willing to install a soil erosion control measure along the shoreline, they may apply for a Right of Way permit to do so with the following provisions:</w:t>
      </w:r>
    </w:p>
    <w:p w:rsidR="00C75946" w:rsidRPr="0091646E" w:rsidRDefault="00C75946" w:rsidP="00C75946">
      <w:pPr>
        <w:pStyle w:val="ListParagraph"/>
        <w:numPr>
          <w:ilvl w:val="0"/>
          <w:numId w:val="1"/>
        </w:numPr>
        <w:rPr>
          <w:rFonts w:ascii="Century Gothic" w:hAnsi="Century Gothic"/>
        </w:rPr>
      </w:pPr>
      <w:r w:rsidRPr="0091646E">
        <w:rPr>
          <w:rFonts w:ascii="Century Gothic" w:hAnsi="Century Gothic"/>
        </w:rPr>
        <w:t xml:space="preserve">Cost of the soil erosion measure shall be at the applicants own expense. </w:t>
      </w:r>
    </w:p>
    <w:p w:rsidR="00C75946" w:rsidRPr="0091646E" w:rsidRDefault="00C75946" w:rsidP="00C75946">
      <w:pPr>
        <w:pStyle w:val="ListParagraph"/>
        <w:numPr>
          <w:ilvl w:val="0"/>
          <w:numId w:val="1"/>
        </w:numPr>
        <w:rPr>
          <w:rFonts w:ascii="Century Gothic" w:hAnsi="Century Gothic"/>
        </w:rPr>
      </w:pPr>
      <w:r w:rsidRPr="0091646E">
        <w:rPr>
          <w:rFonts w:ascii="Century Gothic" w:hAnsi="Century Gothic"/>
        </w:rPr>
        <w:t>Michigan Department of Environmental Quality and/or the United State Army Corps of Engineers have approved the plans for installation of the said soil erosion control measure.</w:t>
      </w:r>
    </w:p>
    <w:p w:rsidR="00C75946" w:rsidRPr="0091646E" w:rsidRDefault="00C75946" w:rsidP="00C75946">
      <w:pPr>
        <w:pStyle w:val="ListParagraph"/>
        <w:numPr>
          <w:ilvl w:val="0"/>
          <w:numId w:val="1"/>
        </w:numPr>
        <w:rPr>
          <w:rFonts w:ascii="Century Gothic" w:hAnsi="Century Gothic"/>
        </w:rPr>
      </w:pPr>
      <w:r w:rsidRPr="0091646E">
        <w:rPr>
          <w:rFonts w:ascii="Century Gothic" w:hAnsi="Century Gothic"/>
        </w:rPr>
        <w:t>Obtain approved soil erosion permit from the County Clerk’s office.</w:t>
      </w:r>
    </w:p>
    <w:p w:rsidR="00C75946" w:rsidRPr="0091646E" w:rsidRDefault="00C75946" w:rsidP="00C75946">
      <w:pPr>
        <w:pStyle w:val="ListParagraph"/>
        <w:numPr>
          <w:ilvl w:val="0"/>
          <w:numId w:val="1"/>
        </w:numPr>
        <w:rPr>
          <w:rFonts w:ascii="Century Gothic" w:hAnsi="Century Gothic"/>
        </w:rPr>
      </w:pPr>
      <w:r w:rsidRPr="0091646E">
        <w:rPr>
          <w:rFonts w:ascii="Century Gothic" w:hAnsi="Century Gothic"/>
          <w:color w:val="FF0000"/>
        </w:rPr>
        <w:t>Construction shall be designed to protect and, if possible, increase current access</w:t>
      </w:r>
    </w:p>
    <w:p w:rsidR="00C75946" w:rsidRPr="0091646E" w:rsidRDefault="00C75946" w:rsidP="00C75946">
      <w:pPr>
        <w:pStyle w:val="ListParagraph"/>
        <w:numPr>
          <w:ilvl w:val="0"/>
          <w:numId w:val="1"/>
        </w:numPr>
        <w:rPr>
          <w:rFonts w:ascii="Century Gothic" w:hAnsi="Century Gothic"/>
        </w:rPr>
      </w:pPr>
      <w:r w:rsidRPr="0091646E">
        <w:rPr>
          <w:rFonts w:ascii="Century Gothic" w:hAnsi="Century Gothic"/>
        </w:rPr>
        <w:t>Owners of abutting lots agree to NOT curtail or infringe the rights of the public along the road end, nor erect or install any sidewalks or other impediments across the right of way.</w:t>
      </w:r>
    </w:p>
    <w:p w:rsidR="00C75946" w:rsidRPr="0091646E" w:rsidRDefault="00C75946" w:rsidP="00C75946">
      <w:pPr>
        <w:pStyle w:val="ListParagraph"/>
        <w:numPr>
          <w:ilvl w:val="0"/>
          <w:numId w:val="1"/>
        </w:numPr>
        <w:rPr>
          <w:rFonts w:ascii="Century Gothic" w:hAnsi="Century Gothic"/>
        </w:rPr>
      </w:pPr>
      <w:r w:rsidRPr="0091646E">
        <w:rPr>
          <w:rFonts w:ascii="Century Gothic" w:hAnsi="Century Gothic"/>
        </w:rPr>
        <w:t>Neither the actions of the Lake County Road Commission nor the contributing property owners shall be construed to imply any abandonment, consent or waiver of the rights of Lake County Road Commission.</w:t>
      </w:r>
    </w:p>
    <w:p w:rsidR="00C75946" w:rsidRPr="0091646E" w:rsidRDefault="00C75946" w:rsidP="00C75946">
      <w:pPr>
        <w:pStyle w:val="ListParagraph"/>
        <w:numPr>
          <w:ilvl w:val="0"/>
          <w:numId w:val="1"/>
        </w:numPr>
        <w:rPr>
          <w:rFonts w:ascii="Century Gothic" w:hAnsi="Century Gothic"/>
        </w:rPr>
      </w:pPr>
      <w:r w:rsidRPr="0091646E">
        <w:rPr>
          <w:rFonts w:ascii="Century Gothic" w:hAnsi="Century Gothic"/>
        </w:rPr>
        <w:t>A Right of Way permit is submitted to the Road Commission with detailed plans and specifications of the said soil erosion control measure, and is subject to final review and approval be the Hearing Officer.</w:t>
      </w:r>
    </w:p>
    <w:p w:rsidR="00C75946" w:rsidRPr="0091646E" w:rsidRDefault="00C75946" w:rsidP="00C75946">
      <w:pPr>
        <w:rPr>
          <w:rFonts w:ascii="Century Gothic" w:hAnsi="Century Gothic"/>
        </w:rPr>
      </w:pPr>
      <w:r w:rsidRPr="0091646E">
        <w:rPr>
          <w:rFonts w:ascii="Century Gothic" w:hAnsi="Century Gothic"/>
        </w:rPr>
        <w:t>Therefore Be it Resolved that it is now the Policy of the Road County Board of Road Commissioners that each and every future request for possible Soil Erosion Control Measure on any road end be considered on its own merits and that approval/denial is based similarly to other Soil Erosion Control Measures on all other road ends in the county as being “in the best interest of the public”.</w:t>
      </w:r>
    </w:p>
    <w:p w:rsidR="004217D0" w:rsidRPr="00C75946" w:rsidRDefault="00C75946">
      <w:pPr>
        <w:rPr>
          <w:rFonts w:ascii="Century Gothic" w:hAnsi="Century Gothic"/>
        </w:rPr>
      </w:pPr>
      <w:r w:rsidRPr="00192FC0">
        <w:rPr>
          <w:rFonts w:ascii="Century Gothic" w:hAnsi="Century Gothic"/>
        </w:rPr>
        <w:t>2015</w:t>
      </w:r>
    </w:p>
    <w:sectPr w:rsidR="004217D0" w:rsidRPr="00C75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3813"/>
    <w:multiLevelType w:val="hybridMultilevel"/>
    <w:tmpl w:val="BE044120"/>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946"/>
    <w:rsid w:val="004217D0"/>
    <w:rsid w:val="00C75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704236-DF20-48B4-8B3E-B17CCC4D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94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9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LaPointe</dc:creator>
  <cp:keywords/>
  <dc:description/>
  <cp:lastModifiedBy>Jessica LaPointe</cp:lastModifiedBy>
  <cp:revision>1</cp:revision>
  <dcterms:created xsi:type="dcterms:W3CDTF">2015-09-02T20:05:00Z</dcterms:created>
  <dcterms:modified xsi:type="dcterms:W3CDTF">2015-09-02T20:06:00Z</dcterms:modified>
</cp:coreProperties>
</file>