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4F" w:rsidRDefault="00AA674F" w:rsidP="00AA674F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E621F2">
        <w:rPr>
          <w:rFonts w:ascii="Century Gothic" w:hAnsi="Century Gothic"/>
          <w:b/>
          <w:sz w:val="26"/>
          <w:szCs w:val="26"/>
        </w:rPr>
        <w:t>LAKE COUNTY ROAD COMMISSION</w:t>
      </w:r>
    </w:p>
    <w:p w:rsidR="00AA674F" w:rsidRPr="00E621F2" w:rsidRDefault="00AA674F" w:rsidP="00AA674F">
      <w:pPr>
        <w:spacing w:after="0"/>
        <w:jc w:val="center"/>
        <w:rPr>
          <w:rFonts w:ascii="Century Gothic" w:hAnsi="Century Gothic"/>
          <w:b/>
        </w:rPr>
      </w:pPr>
    </w:p>
    <w:p w:rsidR="00AA674F" w:rsidRPr="00E621F2" w:rsidRDefault="00AA674F" w:rsidP="00AA674F">
      <w:pPr>
        <w:spacing w:after="0"/>
        <w:jc w:val="center"/>
        <w:rPr>
          <w:rFonts w:ascii="Century Gothic" w:hAnsi="Century Gothic"/>
          <w:b/>
          <w:sz w:val="10"/>
          <w:szCs w:val="10"/>
        </w:rPr>
      </w:pPr>
    </w:p>
    <w:p w:rsidR="00AA674F" w:rsidRPr="00E621F2" w:rsidRDefault="00AA674F" w:rsidP="00AA674F">
      <w:pPr>
        <w:rPr>
          <w:rFonts w:ascii="Century Gothic" w:hAnsi="Century Gothic"/>
          <w:b/>
        </w:rPr>
      </w:pPr>
      <w:r w:rsidRPr="00E621F2">
        <w:rPr>
          <w:rFonts w:ascii="Century Gothic" w:hAnsi="Century Gothic"/>
          <w:b/>
        </w:rPr>
        <w:t>POLICY # 10</w:t>
      </w:r>
      <w:r w:rsidR="007141B4">
        <w:rPr>
          <w:rFonts w:ascii="Century Gothic" w:hAnsi="Century Gothic"/>
          <w:b/>
        </w:rPr>
        <w:t>07</w:t>
      </w:r>
      <w:r w:rsidRPr="00E621F2">
        <w:rPr>
          <w:rFonts w:ascii="Century Gothic" w:hAnsi="Century Gothic"/>
          <w:b/>
        </w:rPr>
        <w:t>:</w:t>
      </w:r>
      <w:r w:rsidRPr="00E621F2">
        <w:rPr>
          <w:rFonts w:ascii="Century Gothic" w:hAnsi="Century Gothic"/>
        </w:rPr>
        <w:t xml:space="preserve"> </w:t>
      </w:r>
      <w:r w:rsidR="007141B4">
        <w:rPr>
          <w:rFonts w:ascii="Century Gothic" w:hAnsi="Century Gothic"/>
        </w:rPr>
        <w:t>PERMITS</w:t>
      </w:r>
    </w:p>
    <w:p w:rsidR="00AA674F" w:rsidRPr="00E621F2" w:rsidRDefault="00AA674F" w:rsidP="00AA674F">
      <w:pPr>
        <w:rPr>
          <w:rFonts w:ascii="Century Gothic" w:hAnsi="Century Gothic"/>
        </w:rPr>
      </w:pPr>
      <w:r w:rsidRPr="00E621F2">
        <w:rPr>
          <w:rFonts w:ascii="Century Gothic" w:hAnsi="Century Gothic"/>
          <w:b/>
        </w:rPr>
        <w:t>STATEMENT OF POLICY:</w:t>
      </w:r>
    </w:p>
    <w:p w:rsidR="0067156D" w:rsidRDefault="007141B4" w:rsidP="00587E6D">
      <w:pPr>
        <w:rPr>
          <w:rFonts w:ascii="Century Gothic" w:hAnsi="Century Gothic"/>
        </w:rPr>
      </w:pPr>
      <w:r>
        <w:rPr>
          <w:rFonts w:ascii="Century Gothic" w:hAnsi="Century Gothic"/>
        </w:rPr>
        <w:t>Revised March 16, 1995</w:t>
      </w:r>
    </w:p>
    <w:p w:rsidR="007141B4" w:rsidRDefault="007141B4" w:rsidP="007141B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APPLICATIONS</w:t>
      </w:r>
    </w:p>
    <w:p w:rsidR="007141B4" w:rsidRDefault="007141B4" w:rsidP="007141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Applications for a driveway, buried cable, seismic surveys, or moving oversize or overweight structures shall be accepted from a property owner, </w:t>
      </w:r>
      <w:r w:rsidR="00D75D4F">
        <w:rPr>
          <w:rFonts w:ascii="Century Gothic" w:hAnsi="Century Gothic"/>
        </w:rPr>
        <w:t>government agency, lessee a legal authorized agent.</w:t>
      </w:r>
    </w:p>
    <w:p w:rsidR="00D75D4F" w:rsidRDefault="00D75D4F" w:rsidP="007141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application form shall be provided by the Road Commission. The application shall be accompanied by plans or drawings containing information required in Section B (Plans or Drawings).</w:t>
      </w:r>
    </w:p>
    <w:p w:rsidR="00D75D4F" w:rsidRDefault="00D75D4F" w:rsidP="007141B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Applicant form must be completely filled out and signed by the applicant.</w:t>
      </w:r>
    </w:p>
    <w:p w:rsidR="00D75D4F" w:rsidRDefault="00D75D4F" w:rsidP="003E072B">
      <w:pPr>
        <w:pStyle w:val="ListParagraph"/>
        <w:numPr>
          <w:ilvl w:val="0"/>
          <w:numId w:val="3"/>
        </w:num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The application shall be accompanied by a check made payable to the Lake County Road Commission in the amount set forth in the fee schedule.</w:t>
      </w:r>
    </w:p>
    <w:p w:rsidR="003E072B" w:rsidRDefault="003E072B" w:rsidP="003E072B">
      <w:pPr>
        <w:pStyle w:val="ListParagraph"/>
        <w:spacing w:before="240" w:after="0"/>
        <w:ind w:left="1080"/>
        <w:rPr>
          <w:rFonts w:ascii="Century Gothic" w:hAnsi="Century Gothic"/>
        </w:rPr>
      </w:pPr>
    </w:p>
    <w:p w:rsidR="00D75D4F" w:rsidRDefault="00D75D4F" w:rsidP="003E072B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PLANS OR DRAWINGS</w:t>
      </w:r>
    </w:p>
    <w:p w:rsidR="00D75D4F" w:rsidRDefault="00D75D4F" w:rsidP="00D75D4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The application shall be accompanied by the plans or drawings indicating the following:</w:t>
      </w:r>
    </w:p>
    <w:p w:rsidR="00D75D4F" w:rsidRDefault="00D75D4F" w:rsidP="00D75D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Existing highways, pavements, ditches, property lines and utilities.</w:t>
      </w:r>
    </w:p>
    <w:p w:rsidR="00D75D4F" w:rsidRDefault="00D75D4F" w:rsidP="00D75D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Driveway width.</w:t>
      </w:r>
    </w:p>
    <w:p w:rsidR="00D75D4F" w:rsidRDefault="00D75D4F" w:rsidP="00D75D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Proposed drainage.</w:t>
      </w:r>
    </w:p>
    <w:p w:rsidR="00D75D4F" w:rsidRDefault="00D75D4F" w:rsidP="00D75D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Culvert if needed and size (diameter and length)</w:t>
      </w:r>
    </w:p>
    <w:p w:rsidR="00D75D4F" w:rsidRDefault="00D75D4F" w:rsidP="00D75D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Buried utilities shall indicate the distance from center line and at what depth it will be placed.</w:t>
      </w:r>
    </w:p>
    <w:p w:rsidR="003E072B" w:rsidRDefault="00D75D4F" w:rsidP="003E072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North directional arrow.</w:t>
      </w:r>
    </w:p>
    <w:p w:rsidR="003E072B" w:rsidRPr="003E072B" w:rsidRDefault="003E072B" w:rsidP="003E072B">
      <w:pPr>
        <w:pStyle w:val="ListParagraph"/>
        <w:ind w:left="1800"/>
        <w:rPr>
          <w:rFonts w:ascii="Century Gothic" w:hAnsi="Century Gothic"/>
        </w:rPr>
      </w:pPr>
    </w:p>
    <w:p w:rsidR="00D75D4F" w:rsidRDefault="00D75D4F" w:rsidP="00D75D4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DRIVEWAYS</w:t>
      </w:r>
    </w:p>
    <w:p w:rsidR="003E072B" w:rsidRDefault="003E072B" w:rsidP="003E072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 driveway shall be located so that there is no interference with the free movement of highway traffic and sight distance will be assured at all times.</w:t>
      </w:r>
    </w:p>
    <w:p w:rsidR="003E072B" w:rsidRDefault="003E072B" w:rsidP="003E072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 driveway with turning radius shall be located entirely within the permittee’s property lines. A driveway radius may be extended outside of that area only if the adjoining property owner gives written permission.</w:t>
      </w:r>
    </w:p>
    <w:p w:rsidR="003E072B" w:rsidRDefault="003E072B" w:rsidP="003E072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If a driveway is to be located adjacent to a highway intersection, it shall be at least 66’ from the intersection.</w:t>
      </w:r>
    </w:p>
    <w:p w:rsidR="003E072B" w:rsidRDefault="003E072B" w:rsidP="003E072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The driveway will be constructed so that no water will drain onto the county highway. The Road Commission shall determine whether a drainage structure is required for any driveway installation, and also the minimum diameter and length of structure needed for the installation.</w:t>
      </w:r>
    </w:p>
    <w:p w:rsidR="003E072B" w:rsidRDefault="003E072B" w:rsidP="003E072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Driveway surface shall be 4” gravel minimum.</w:t>
      </w:r>
    </w:p>
    <w:p w:rsidR="003E072B" w:rsidRDefault="003E072B" w:rsidP="003E072B">
      <w:pPr>
        <w:pStyle w:val="ListParagraph"/>
        <w:ind w:left="1080"/>
        <w:rPr>
          <w:rFonts w:ascii="Century Gothic" w:hAnsi="Century Gothic"/>
        </w:rPr>
      </w:pPr>
    </w:p>
    <w:p w:rsidR="003E072B" w:rsidRDefault="003E072B" w:rsidP="003E072B">
      <w:pPr>
        <w:pStyle w:val="ListParagraph"/>
        <w:ind w:left="1080"/>
        <w:rPr>
          <w:rFonts w:ascii="Century Gothic" w:hAnsi="Century Gothic"/>
        </w:rPr>
      </w:pPr>
    </w:p>
    <w:p w:rsidR="00D75D4F" w:rsidRDefault="00D75D4F" w:rsidP="00D75D4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PERMIT TO OCCUPY</w:t>
      </w:r>
    </w:p>
    <w:p w:rsidR="003E072B" w:rsidRDefault="003E072B" w:rsidP="003E072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 public </w:t>
      </w:r>
      <w:r w:rsidR="0049182C">
        <w:rPr>
          <w:rFonts w:ascii="Century Gothic" w:hAnsi="Century Gothic"/>
        </w:rPr>
        <w:t>utilities shall acquire a permit to cross, bury or excavate within the right of way.</w:t>
      </w:r>
    </w:p>
    <w:p w:rsidR="0049182C" w:rsidRDefault="0049182C" w:rsidP="0049182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All buried cable crossings shall be placed at a minimum depth of 30”.</w:t>
      </w:r>
    </w:p>
    <w:p w:rsidR="0049182C" w:rsidRDefault="0049182C" w:rsidP="0049182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All gas lines, piping and casing shall be placed at a minimum depth of 35”, except at intersections, in which case piping shall be placed at a 60” depth.</w:t>
      </w:r>
    </w:p>
    <w:p w:rsidR="0049182C" w:rsidRDefault="0049182C" w:rsidP="0049182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All buried crossings may be made under paved roads by moling system, boring, plowing or by placing casings by jacking.</w:t>
      </w:r>
    </w:p>
    <w:p w:rsidR="0049182C" w:rsidRDefault="0049182C" w:rsidP="0049182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All overhead crossings shall be at a minimum of 15’ above the center line of the road being crossed.</w:t>
      </w:r>
    </w:p>
    <w:p w:rsidR="0049182C" w:rsidRDefault="0049182C" w:rsidP="0049182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Annual permits may be granted.</w:t>
      </w:r>
    </w:p>
    <w:p w:rsidR="0049182C" w:rsidRDefault="0049182C" w:rsidP="003E072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All seismic surveys shall include:</w:t>
      </w:r>
    </w:p>
    <w:p w:rsidR="0049182C" w:rsidRDefault="0049182C" w:rsidP="0049182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Map showing location of seismic line.</w:t>
      </w:r>
    </w:p>
    <w:p w:rsidR="0049182C" w:rsidRDefault="0049182C" w:rsidP="0049182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Method of conducting the survey.</w:t>
      </w:r>
    </w:p>
    <w:p w:rsidR="0049182C" w:rsidRDefault="0049182C" w:rsidP="0049182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 proof of personal injury and property damage insurance.</w:t>
      </w:r>
    </w:p>
    <w:p w:rsidR="00462C02" w:rsidRDefault="00462C02" w:rsidP="0049182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All work on the right-of-way line will be permitted separately by the land owner.</w:t>
      </w:r>
    </w:p>
    <w:p w:rsidR="00462C02" w:rsidRDefault="00462C02" w:rsidP="00462C02">
      <w:pPr>
        <w:pStyle w:val="ListParagraph"/>
        <w:ind w:left="1800"/>
        <w:rPr>
          <w:rFonts w:ascii="Century Gothic" w:hAnsi="Century Gothic"/>
        </w:rPr>
      </w:pPr>
    </w:p>
    <w:p w:rsidR="00D75D4F" w:rsidRDefault="00D75D4F" w:rsidP="00D75D4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OVERSIZE STRUCTURE MOVING</w:t>
      </w:r>
    </w:p>
    <w:p w:rsidR="00462C02" w:rsidRDefault="00462C02" w:rsidP="00462C0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All structures that are over legal limits (8’ x 13’ x 65’) shall be required to have a permit that shall show:</w:t>
      </w:r>
    </w:p>
    <w:p w:rsidR="00462C02" w:rsidRDefault="00462C02" w:rsidP="00462C0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 map that shows the route on county highways that are to be used.</w:t>
      </w:r>
    </w:p>
    <w:p w:rsidR="00462C02" w:rsidRDefault="00462C02" w:rsidP="00462C0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 proof of insurance.</w:t>
      </w:r>
    </w:p>
    <w:p w:rsidR="00462C02" w:rsidRDefault="00462C02" w:rsidP="00462C0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Oversized structures shall be allowed to move on county highways between the hours of 7:00 am and 3:30 pm, Monday through Friday, and not on holidays.</w:t>
      </w:r>
    </w:p>
    <w:p w:rsidR="00462C02" w:rsidRDefault="00462C02" w:rsidP="00462C0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The permittee shall provide an escort before oversized structures.</w:t>
      </w:r>
    </w:p>
    <w:p w:rsidR="00462C02" w:rsidRDefault="00462C02" w:rsidP="00462C0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permittee shall be responsible to contact appropriate agency (Phone or Electric) to arrange for </w:t>
      </w:r>
      <w:proofErr w:type="gramStart"/>
      <w:r>
        <w:rPr>
          <w:rFonts w:ascii="Century Gothic" w:hAnsi="Century Gothic"/>
        </w:rPr>
        <w:t>raising</w:t>
      </w:r>
      <w:proofErr w:type="gramEnd"/>
      <w:r>
        <w:rPr>
          <w:rFonts w:ascii="Century Gothic" w:hAnsi="Century Gothic"/>
        </w:rPr>
        <w:t xml:space="preserve"> of overhead wires.</w:t>
      </w:r>
    </w:p>
    <w:p w:rsidR="00462C02" w:rsidRDefault="00462C02" w:rsidP="00462C0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Annual permits may be granted.</w:t>
      </w:r>
    </w:p>
    <w:p w:rsidR="00462C02" w:rsidRPr="00462C02" w:rsidRDefault="00462C02" w:rsidP="00462C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These regulations will not be construed to allow the permittee to undercut a more restrictive statute or local ordinance. Applicants are required to comply with the conditions and specifications of other public bodies or agencies as well. </w:t>
      </w:r>
      <w:bookmarkStart w:id="0" w:name="_GoBack"/>
      <w:bookmarkEnd w:id="0"/>
    </w:p>
    <w:sectPr w:rsidR="00462C02" w:rsidRPr="00462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53" w:rsidRDefault="00715353" w:rsidP="00C81E3A">
      <w:pPr>
        <w:spacing w:after="0" w:line="240" w:lineRule="auto"/>
      </w:pPr>
      <w:r>
        <w:separator/>
      </w:r>
    </w:p>
  </w:endnote>
  <w:endnote w:type="continuationSeparator" w:id="0">
    <w:p w:rsidR="00715353" w:rsidRDefault="00715353" w:rsidP="00C8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D" w:rsidRDefault="00671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6D" w:rsidRDefault="0067156D">
    <w:pPr>
      <w:pStyle w:val="Footer"/>
    </w:pPr>
    <w:r>
      <w:t>1996</w:t>
    </w:r>
  </w:p>
  <w:p w:rsidR="00C81E3A" w:rsidRDefault="00C81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D" w:rsidRDefault="00671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53" w:rsidRDefault="00715353" w:rsidP="00C81E3A">
      <w:pPr>
        <w:spacing w:after="0" w:line="240" w:lineRule="auto"/>
      </w:pPr>
      <w:r>
        <w:separator/>
      </w:r>
    </w:p>
  </w:footnote>
  <w:footnote w:type="continuationSeparator" w:id="0">
    <w:p w:rsidR="00715353" w:rsidRDefault="00715353" w:rsidP="00C8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D" w:rsidRDefault="00671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D" w:rsidRDefault="00671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D" w:rsidRDefault="00671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C80"/>
    <w:multiLevelType w:val="hybridMultilevel"/>
    <w:tmpl w:val="F282F2F6"/>
    <w:lvl w:ilvl="0" w:tplc="0F4A0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87F0F"/>
    <w:multiLevelType w:val="hybridMultilevel"/>
    <w:tmpl w:val="9F70027C"/>
    <w:lvl w:ilvl="0" w:tplc="3D4A8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CD6DE3"/>
    <w:multiLevelType w:val="hybridMultilevel"/>
    <w:tmpl w:val="295619E0"/>
    <w:lvl w:ilvl="0" w:tplc="AF7EE5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B83F01"/>
    <w:multiLevelType w:val="hybridMultilevel"/>
    <w:tmpl w:val="787221C6"/>
    <w:lvl w:ilvl="0" w:tplc="E0AA5E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B51104"/>
    <w:multiLevelType w:val="hybridMultilevel"/>
    <w:tmpl w:val="B9AEFB6C"/>
    <w:lvl w:ilvl="0" w:tplc="BBFE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E1494"/>
    <w:multiLevelType w:val="hybridMultilevel"/>
    <w:tmpl w:val="1492A8E2"/>
    <w:lvl w:ilvl="0" w:tplc="05EA5B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A7220"/>
    <w:multiLevelType w:val="hybridMultilevel"/>
    <w:tmpl w:val="BB78A30A"/>
    <w:lvl w:ilvl="0" w:tplc="08BA27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A85518"/>
    <w:multiLevelType w:val="hybridMultilevel"/>
    <w:tmpl w:val="604CDB48"/>
    <w:lvl w:ilvl="0" w:tplc="379A5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63110"/>
    <w:multiLevelType w:val="hybridMultilevel"/>
    <w:tmpl w:val="B9767A60"/>
    <w:lvl w:ilvl="0" w:tplc="EDD476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24071D"/>
    <w:multiLevelType w:val="hybridMultilevel"/>
    <w:tmpl w:val="8B3AA2D4"/>
    <w:lvl w:ilvl="0" w:tplc="D1924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910C1"/>
    <w:multiLevelType w:val="hybridMultilevel"/>
    <w:tmpl w:val="1F4E5FB2"/>
    <w:lvl w:ilvl="0" w:tplc="4558D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037EBF"/>
    <w:multiLevelType w:val="hybridMultilevel"/>
    <w:tmpl w:val="7DDCD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D9"/>
    <w:rsid w:val="000B2BCD"/>
    <w:rsid w:val="00142AC6"/>
    <w:rsid w:val="001B16F9"/>
    <w:rsid w:val="00262890"/>
    <w:rsid w:val="003E072B"/>
    <w:rsid w:val="00462C02"/>
    <w:rsid w:val="00472DC9"/>
    <w:rsid w:val="0049182C"/>
    <w:rsid w:val="00587E6D"/>
    <w:rsid w:val="005D392B"/>
    <w:rsid w:val="005F7CC7"/>
    <w:rsid w:val="0067156D"/>
    <w:rsid w:val="006C661E"/>
    <w:rsid w:val="007141B4"/>
    <w:rsid w:val="00715353"/>
    <w:rsid w:val="00862AD9"/>
    <w:rsid w:val="00A76576"/>
    <w:rsid w:val="00AA674F"/>
    <w:rsid w:val="00C81E3A"/>
    <w:rsid w:val="00CB02E6"/>
    <w:rsid w:val="00D43169"/>
    <w:rsid w:val="00D75D4F"/>
    <w:rsid w:val="00DA316A"/>
    <w:rsid w:val="00F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3A"/>
  </w:style>
  <w:style w:type="paragraph" w:styleId="Footer">
    <w:name w:val="footer"/>
    <w:basedOn w:val="Normal"/>
    <w:link w:val="FooterChar"/>
    <w:uiPriority w:val="99"/>
    <w:unhideWhenUsed/>
    <w:rsid w:val="00C8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3A"/>
  </w:style>
  <w:style w:type="paragraph" w:styleId="BalloonText">
    <w:name w:val="Balloon Text"/>
    <w:basedOn w:val="Normal"/>
    <w:link w:val="BalloonTextChar"/>
    <w:uiPriority w:val="99"/>
    <w:semiHidden/>
    <w:unhideWhenUsed/>
    <w:rsid w:val="00CB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3A"/>
  </w:style>
  <w:style w:type="paragraph" w:styleId="Footer">
    <w:name w:val="footer"/>
    <w:basedOn w:val="Normal"/>
    <w:link w:val="FooterChar"/>
    <w:uiPriority w:val="99"/>
    <w:unhideWhenUsed/>
    <w:rsid w:val="00C8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3A"/>
  </w:style>
  <w:style w:type="paragraph" w:styleId="BalloonText">
    <w:name w:val="Balloon Text"/>
    <w:basedOn w:val="Normal"/>
    <w:link w:val="BalloonTextChar"/>
    <w:uiPriority w:val="99"/>
    <w:semiHidden/>
    <w:unhideWhenUsed/>
    <w:rsid w:val="00CB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Braginton</dc:creator>
  <cp:lastModifiedBy>Braginton</cp:lastModifiedBy>
  <cp:revision>2</cp:revision>
  <cp:lastPrinted>2015-06-08T21:08:00Z</cp:lastPrinted>
  <dcterms:created xsi:type="dcterms:W3CDTF">2015-06-09T00:39:00Z</dcterms:created>
  <dcterms:modified xsi:type="dcterms:W3CDTF">2015-06-09T00:39:00Z</dcterms:modified>
</cp:coreProperties>
</file>